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48" w:rsidRDefault="00D90E0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48" w:rsidRDefault="00D90E06">
      <w:pPr>
        <w:spacing w:after="0"/>
      </w:pPr>
      <w:r w:rsidRPr="00D90E06">
        <w:rPr>
          <w:b/>
          <w:color w:val="000000"/>
          <w:lang w:val="ru-RU"/>
        </w:rPr>
        <w:t xml:space="preserve">Об утверждении Стандарта организации оказания сестринского ухода населению </w:t>
      </w:r>
      <w:r>
        <w:rPr>
          <w:b/>
          <w:color w:val="000000"/>
        </w:rPr>
        <w:t>Республики Казахстан</w:t>
      </w:r>
    </w:p>
    <w:p w:rsidR="002D6F48" w:rsidRPr="00D90E06" w:rsidRDefault="00D90E06">
      <w:pPr>
        <w:spacing w:after="0"/>
        <w:rPr>
          <w:lang w:val="ru-RU"/>
        </w:rPr>
      </w:pPr>
      <w:r w:rsidRPr="00D90E06">
        <w:rPr>
          <w:color w:val="000000"/>
          <w:sz w:val="20"/>
          <w:lang w:val="ru-RU"/>
        </w:rPr>
        <w:t>Приказ и.о. Министра здравоохранения Республики Казахстан от 20 мая 2014 года № 269. Зарегистрирован в Министерстве юстиции Республики Казахстан 20 июня 2014</w:t>
      </w:r>
      <w:r w:rsidRPr="00D90E06">
        <w:rPr>
          <w:color w:val="000000"/>
          <w:sz w:val="20"/>
          <w:lang w:val="ru-RU"/>
        </w:rPr>
        <w:t xml:space="preserve"> года № 9532</w:t>
      </w:r>
    </w:p>
    <w:p w:rsidR="002D6F48" w:rsidRDefault="00D90E06">
      <w:pPr>
        <w:spacing w:after="0"/>
      </w:pPr>
      <w:bookmarkStart w:id="1" w:name="z1"/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подпунктом 6) пункта 1 статьи 7 Кодекса Республики Казахстан от 18 сентября 2009 года «О здоровье народа и системе здравоохранения» и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подпункта 16) пункта 16 Положения о Министерстве здравоохранения Республики Казахстан,</w:t>
      </w:r>
      <w:r w:rsidRPr="00D90E06">
        <w:rPr>
          <w:color w:val="000000"/>
          <w:sz w:val="20"/>
          <w:lang w:val="ru-RU"/>
        </w:rPr>
        <w:t xml:space="preserve"> утвержденного постановлением Правительства Республики Казахстан, от 28 октября 2004 года № 1117, </w:t>
      </w:r>
      <w:r w:rsidRPr="00D90E06">
        <w:rPr>
          <w:b/>
          <w:color w:val="000000"/>
          <w:sz w:val="20"/>
          <w:lang w:val="ru-RU"/>
        </w:rPr>
        <w:t>ПРИКАЗЫВАЮ:</w:t>
      </w:r>
      <w:r w:rsidRPr="00D90E06">
        <w:rPr>
          <w:lang w:val="ru-RU"/>
        </w:rPr>
        <w:br/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 прилагаемый Стандарт организации оказания сестринского ухода населению Республики Казахстан.</w:t>
      </w:r>
      <w:r>
        <w:br/>
      </w:r>
      <w:r>
        <w:rPr>
          <w:color w:val="000000"/>
          <w:sz w:val="20"/>
        </w:rPr>
        <w:t xml:space="preserve">      2. Департаменту организации </w:t>
      </w:r>
      <w:r>
        <w:rPr>
          <w:color w:val="000000"/>
          <w:sz w:val="20"/>
        </w:rPr>
        <w:t>медицинской помощи Министерства здравоохранения Республики Казахстан (Тулегалиева А.Г.):</w:t>
      </w:r>
      <w:r>
        <w:br/>
      </w:r>
      <w:r>
        <w:rPr>
          <w:color w:val="000000"/>
          <w:sz w:val="20"/>
        </w:rPr>
        <w:t>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после государственной регистрации настоящего п</w:t>
      </w:r>
      <w:r>
        <w:rPr>
          <w:color w:val="000000"/>
          <w:sz w:val="20"/>
        </w:rPr>
        <w:t>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color w:val="000000"/>
          <w:sz w:val="20"/>
        </w:rPr>
        <w:t>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</w:t>
      </w:r>
      <w:r>
        <w:rPr>
          <w:color w:val="000000"/>
          <w:sz w:val="20"/>
        </w:rPr>
        <w:t>о приказа в средствах массовой информации после его государственной регистрации.</w:t>
      </w:r>
      <w:r>
        <w:br/>
      </w:r>
      <w:r>
        <w:rPr>
          <w:color w:val="000000"/>
          <w:sz w:val="20"/>
        </w:rPr>
        <w:t>      4. Контроль за исполнением настоящего приказа оставляю за собой.</w:t>
      </w:r>
      <w:r>
        <w:br/>
      </w:r>
      <w:r>
        <w:rPr>
          <w:color w:val="000000"/>
          <w:sz w:val="20"/>
        </w:rPr>
        <w:t>      5. Настоящий приказ вводится в действие со дня его первого официального опубликования.</w:t>
      </w:r>
    </w:p>
    <w:bookmarkEnd w:id="1"/>
    <w:p w:rsidR="002D6F48" w:rsidRPr="00D90E06" w:rsidRDefault="00D90E06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D90E06">
        <w:rPr>
          <w:i/>
          <w:color w:val="000000"/>
          <w:sz w:val="20"/>
          <w:lang w:val="ru-RU"/>
        </w:rPr>
        <w:t xml:space="preserve">И.о. </w:t>
      </w:r>
      <w:r w:rsidRPr="00D90E06">
        <w:rPr>
          <w:i/>
          <w:color w:val="000000"/>
          <w:sz w:val="20"/>
          <w:lang w:val="ru-RU"/>
        </w:rPr>
        <w:t>Министра</w:t>
      </w:r>
      <w:r w:rsidRPr="00D90E0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D90E06">
        <w:rPr>
          <w:i/>
          <w:color w:val="000000"/>
          <w:sz w:val="20"/>
          <w:lang w:val="ru-RU"/>
        </w:rPr>
        <w:t xml:space="preserve"> здравоохранения</w:t>
      </w:r>
      <w:r>
        <w:rPr>
          <w:i/>
          <w:color w:val="000000"/>
          <w:sz w:val="20"/>
        </w:rPr>
        <w:t>                           </w:t>
      </w:r>
      <w:r w:rsidRPr="00D90E06">
        <w:rPr>
          <w:i/>
          <w:color w:val="000000"/>
          <w:sz w:val="20"/>
          <w:lang w:val="ru-RU"/>
        </w:rPr>
        <w:t xml:space="preserve"> Э. Байжунусов</w:t>
      </w:r>
    </w:p>
    <w:p w:rsidR="002D6F48" w:rsidRPr="00D90E06" w:rsidRDefault="00D90E06">
      <w:pPr>
        <w:spacing w:after="0"/>
        <w:jc w:val="right"/>
        <w:rPr>
          <w:lang w:val="ru-RU"/>
        </w:rPr>
      </w:pPr>
      <w:bookmarkStart w:id="2" w:name="z7"/>
      <w:r w:rsidRPr="00D90E06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</w:t>
      </w:r>
      <w:r w:rsidRPr="00D90E06">
        <w:rPr>
          <w:color w:val="000000"/>
          <w:sz w:val="20"/>
          <w:lang w:val="ru-RU"/>
        </w:rPr>
        <w:t xml:space="preserve">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приказом и.о.</w:t>
      </w:r>
      <w:r>
        <w:rPr>
          <w:color w:val="000000"/>
          <w:sz w:val="20"/>
        </w:rPr>
        <w:t>    </w:t>
      </w:r>
      <w:r w:rsidRPr="00D90E06">
        <w:rPr>
          <w:color w:val="000000"/>
          <w:sz w:val="20"/>
          <w:lang w:val="ru-RU"/>
        </w:rPr>
        <w:t xml:space="preserve">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>Министра здравоохранения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 xml:space="preserve">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>от 20 мая 2014 года № 269</w:t>
      </w:r>
    </w:p>
    <w:p w:rsidR="002D6F48" w:rsidRDefault="00D90E06">
      <w:pPr>
        <w:spacing w:after="0"/>
      </w:pPr>
      <w:bookmarkStart w:id="3" w:name="z8"/>
      <w:bookmarkEnd w:id="2"/>
      <w:r w:rsidRPr="00D90E06">
        <w:rPr>
          <w:b/>
          <w:color w:val="000000"/>
          <w:lang w:val="ru-RU"/>
        </w:rPr>
        <w:t xml:space="preserve">   Стандарт организации оказания</w:t>
      </w:r>
      <w:r w:rsidRPr="00D90E06">
        <w:rPr>
          <w:lang w:val="ru-RU"/>
        </w:rPr>
        <w:br/>
      </w:r>
      <w:r w:rsidRPr="00D90E06">
        <w:rPr>
          <w:b/>
          <w:color w:val="000000"/>
          <w:lang w:val="ru-RU"/>
        </w:rPr>
        <w:t xml:space="preserve">сестринского ухода населению </w:t>
      </w:r>
      <w:r>
        <w:rPr>
          <w:b/>
          <w:color w:val="000000"/>
        </w:rPr>
        <w:t>Республи</w:t>
      </w:r>
      <w:r>
        <w:rPr>
          <w:b/>
          <w:color w:val="000000"/>
        </w:rPr>
        <w:t>ки Казахстан</w:t>
      </w:r>
    </w:p>
    <w:p w:rsidR="002D6F48" w:rsidRPr="00D90E06" w:rsidRDefault="00D90E06">
      <w:pPr>
        <w:spacing w:after="0"/>
        <w:rPr>
          <w:lang w:val="ru-RU"/>
        </w:rPr>
      </w:pPr>
      <w:bookmarkStart w:id="4" w:name="z9"/>
      <w:bookmarkEnd w:id="3"/>
      <w:r>
        <w:rPr>
          <w:b/>
          <w:color w:val="000000"/>
        </w:rPr>
        <w:t xml:space="preserve">   </w:t>
      </w:r>
      <w:r w:rsidRPr="00D90E06">
        <w:rPr>
          <w:b/>
          <w:color w:val="000000"/>
          <w:lang w:val="ru-RU"/>
        </w:rPr>
        <w:t>1. Общие положения</w:t>
      </w:r>
    </w:p>
    <w:p w:rsidR="002D6F48" w:rsidRPr="00D90E06" w:rsidRDefault="00D90E06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1. Стандарт организации оказания сестринского ухода населению </w:t>
      </w:r>
      <w:r>
        <w:rPr>
          <w:color w:val="000000"/>
          <w:sz w:val="20"/>
        </w:rPr>
        <w:t>Республики Казахстан (далее – Стандарт) разработан в соответствии с подпунктом 16) пункта 16 Положения о Министерстве здравоохранения Республики Казахста</w:t>
      </w:r>
      <w:r>
        <w:rPr>
          <w:color w:val="000000"/>
          <w:sz w:val="20"/>
        </w:rPr>
        <w:t>н, утвержденного постановлением Правительства Республики Казахстан от 28 октября 2004 года № 1117.</w:t>
      </w:r>
      <w:r>
        <w:br/>
      </w:r>
      <w:r>
        <w:rPr>
          <w:color w:val="000000"/>
          <w:sz w:val="20"/>
        </w:rPr>
        <w:t xml:space="preserve">       2. Настоящий Стандарт определяет порядок оказания сестринского ухода медицинскими организациями, независимо от формы собственности. </w:t>
      </w:r>
      <w:r>
        <w:br/>
      </w:r>
      <w:r>
        <w:rPr>
          <w:color w:val="000000"/>
          <w:sz w:val="20"/>
        </w:rPr>
        <w:t xml:space="preserve">       </w:t>
      </w:r>
      <w:r w:rsidRPr="00D90E06">
        <w:rPr>
          <w:color w:val="000000"/>
          <w:sz w:val="20"/>
          <w:lang w:val="ru-RU"/>
        </w:rPr>
        <w:t>3. Основно</w:t>
      </w:r>
      <w:r w:rsidRPr="00D90E06">
        <w:rPr>
          <w:color w:val="000000"/>
          <w:sz w:val="20"/>
          <w:lang w:val="ru-RU"/>
        </w:rPr>
        <w:t>й целью организации сестринского ухода является оказание мероприятий, направленных на улучшение качества жизни и общего состояния пациентам с тяжелыми, прогрессирующими заболеваниями, подтвержденными медицинским заключением врачебно-консультативной комисси</w:t>
      </w:r>
      <w:r w:rsidRPr="00D90E06">
        <w:rPr>
          <w:color w:val="000000"/>
          <w:sz w:val="20"/>
          <w:lang w:val="ru-RU"/>
        </w:rPr>
        <w:t xml:space="preserve">и организации здравоохранения по месту прикрепления пациента.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4. В настоящем Стандарте используются следующие термины и определения: </w:t>
      </w:r>
      <w:r w:rsidRPr="00D90E06">
        <w:rPr>
          <w:lang w:val="ru-RU"/>
        </w:rPr>
        <w:br/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1) портал Бюро госпитализации (далее – Портал) – единая система электронной регистрации, учета, обработки и </w:t>
      </w:r>
      <w:r w:rsidRPr="00D90E06">
        <w:rPr>
          <w:color w:val="000000"/>
          <w:sz w:val="20"/>
          <w:lang w:val="ru-RU"/>
        </w:rPr>
        <w:t>хранения направлений пациентов на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плановую госпитализацию в стационар в рамках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 xml:space="preserve">гарантированного объема бесплатной медицинской </w:t>
      </w:r>
      <w:r w:rsidRPr="00D90E06">
        <w:rPr>
          <w:color w:val="000000"/>
          <w:sz w:val="20"/>
          <w:lang w:val="ru-RU"/>
        </w:rPr>
        <w:lastRenderedPageBreak/>
        <w:t xml:space="preserve">помощи; </w:t>
      </w:r>
      <w:r w:rsidRPr="00D90E06">
        <w:rPr>
          <w:lang w:val="ru-RU"/>
        </w:rPr>
        <w:br/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сестринский уход – направление медицинской и социальной деятельности, по оказанию психологической и социальной п</w:t>
      </w:r>
      <w:r w:rsidRPr="00D90E06">
        <w:rPr>
          <w:color w:val="000000"/>
          <w:sz w:val="20"/>
          <w:lang w:val="ru-RU"/>
        </w:rPr>
        <w:t xml:space="preserve">омощи и бытовому уходу лицам с тяжелыми заболеваниями, подтвержденное медицинским заключением, выданной организацией здравоохранения;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3) больница (отделение) сестринского ухода (далее – БСУ) – это организация здравоохранения, оказывающая стационарн</w:t>
      </w:r>
      <w:r w:rsidRPr="00D90E06">
        <w:rPr>
          <w:color w:val="000000"/>
          <w:sz w:val="20"/>
          <w:lang w:val="ru-RU"/>
        </w:rPr>
        <w:t xml:space="preserve">ую помощь пациентам с неизлечимой патологией, нуждающимся в постоянном постороннем уходе без участия врача;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4) отделение (палата) сестринского ухода – это подразделение в составе многопрофильной или специализированной больницы, предназначенная для </w:t>
      </w:r>
      <w:r w:rsidRPr="00D90E06">
        <w:rPr>
          <w:color w:val="000000"/>
          <w:sz w:val="20"/>
          <w:lang w:val="ru-RU"/>
        </w:rPr>
        <w:t xml:space="preserve">проведения квалифицированного сестринского ухода пациентам, страдающим хроническими прогрессирующими заболеваниями, нуждающимся в квалифицированном сестринском уходе;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5) пациент – физическое лицо, являющееся (являвшееся) потребителем медицинских ус</w:t>
      </w:r>
      <w:r w:rsidRPr="00D90E06">
        <w:rPr>
          <w:color w:val="000000"/>
          <w:sz w:val="20"/>
          <w:lang w:val="ru-RU"/>
        </w:rPr>
        <w:t xml:space="preserve">луг; </w:t>
      </w:r>
      <w:r w:rsidRPr="00D90E06">
        <w:rPr>
          <w:lang w:val="ru-RU"/>
        </w:rPr>
        <w:br/>
      </w:r>
      <w:r w:rsidRPr="00D90E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6) поддержка в период утраты (смерти пациента) – помощь семье пережить тяжелый момент потери, возникший после смерти пациента; </w:t>
      </w:r>
      <w:r w:rsidRPr="00D90E06">
        <w:rPr>
          <w:lang w:val="ru-RU"/>
        </w:rPr>
        <w:br/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стационарная помощь – это форма предоставления квалифицированной, специализированной и высокоспециализиров</w:t>
      </w:r>
      <w:r w:rsidRPr="00D90E06">
        <w:rPr>
          <w:color w:val="000000"/>
          <w:sz w:val="20"/>
          <w:lang w:val="ru-RU"/>
        </w:rPr>
        <w:t xml:space="preserve">анной медицинской помощи с круглосуточным медицинским наблюдением; </w:t>
      </w:r>
      <w:r w:rsidRPr="00D90E06">
        <w:rPr>
          <w:lang w:val="ru-RU"/>
        </w:rPr>
        <w:br/>
      </w:r>
      <w:r>
        <w:rPr>
          <w:color w:val="000000"/>
          <w:sz w:val="20"/>
        </w:rPr>
        <w:t>     </w:t>
      </w:r>
      <w:r w:rsidRPr="00D90E06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D90E06">
        <w:rPr>
          <w:color w:val="000000"/>
          <w:sz w:val="20"/>
          <w:lang w:val="ru-RU"/>
        </w:rPr>
        <w:t>стационарозамещающая помощь – форма предоставления доврачебной, квалифицированной, специализированной медицинской помощи с медицинским наблюдением продолжительностью от четырех до</w:t>
      </w:r>
      <w:r w:rsidRPr="00D90E06">
        <w:rPr>
          <w:color w:val="000000"/>
          <w:sz w:val="20"/>
          <w:lang w:val="ru-RU"/>
        </w:rPr>
        <w:t xml:space="preserve"> восьми часов в течение дня. </w:t>
      </w:r>
    </w:p>
    <w:p w:rsidR="002D6F48" w:rsidRDefault="00D90E06">
      <w:pPr>
        <w:spacing w:after="0"/>
      </w:pPr>
      <w:bookmarkStart w:id="6" w:name="z22"/>
      <w:bookmarkEnd w:id="5"/>
      <w:r w:rsidRPr="00D90E06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 xml:space="preserve">2. Основные направления деятельности и структура организаций, </w:t>
      </w:r>
      <w:r>
        <w:br/>
      </w:r>
      <w:r>
        <w:rPr>
          <w:b/>
          <w:color w:val="000000"/>
        </w:rPr>
        <w:t>оказывающих сестринский уход</w:t>
      </w:r>
    </w:p>
    <w:p w:rsidR="002D6F48" w:rsidRDefault="00D90E06">
      <w:pPr>
        <w:spacing w:after="0"/>
      </w:pPr>
      <w:bookmarkStart w:id="7" w:name="z23"/>
      <w:bookmarkEnd w:id="6"/>
      <w:r>
        <w:rPr>
          <w:color w:val="000000"/>
          <w:sz w:val="20"/>
        </w:rPr>
        <w:t xml:space="preserve">        5. Задачами организаций, оказывающих сестринский уход, являются предоставление пациентам сестринского ухода, обучение родст</w:t>
      </w:r>
      <w:r>
        <w:rPr>
          <w:color w:val="000000"/>
          <w:sz w:val="20"/>
        </w:rPr>
        <w:t xml:space="preserve">венников основам медицинского ухода за неизлечимо больными в домашних условиях и включает в себя психологическую, социальную помощь, медицинский и бытовой уход. </w:t>
      </w:r>
      <w:r>
        <w:br/>
      </w:r>
      <w:r>
        <w:rPr>
          <w:color w:val="000000"/>
          <w:sz w:val="20"/>
        </w:rPr>
        <w:t>      6. Организации здравоохранения, оказывающие сестринский уход (БСУ), создаются при числен</w:t>
      </w:r>
      <w:r>
        <w:rPr>
          <w:color w:val="000000"/>
          <w:sz w:val="20"/>
        </w:rPr>
        <w:t>ности обслуживаемого населения от 400 000 (четыреста тысяч) человек в соответствии с постановлением Правительства Республики Казахстан от 19 февраля 2014 года № 114 «Об утверждении государственного норматива сети организаций здравоохранения Республики Каза</w:t>
      </w:r>
      <w:r>
        <w:rPr>
          <w:color w:val="000000"/>
          <w:sz w:val="20"/>
        </w:rPr>
        <w:t xml:space="preserve">хстан». </w:t>
      </w:r>
      <w:r>
        <w:br/>
      </w:r>
      <w:r>
        <w:rPr>
          <w:color w:val="000000"/>
          <w:sz w:val="20"/>
        </w:rPr>
        <w:t xml:space="preserve">       7. Сестринский уход пациентам оказываются в форме стационарной и стационарозамещающей помощи (стационар на дому): </w:t>
      </w:r>
      <w:r>
        <w:br/>
      </w:r>
      <w:r>
        <w:rPr>
          <w:color w:val="000000"/>
          <w:sz w:val="20"/>
        </w:rPr>
        <w:t xml:space="preserve">       1) на районном уровне в специализированном структурном подразделении сельской/районной/многопрофильной больницы;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на городском и областном уровнях в самостоятельных медицинских организациях (больницах сестринского ухода) при численности обслуживаемого населения от 400 000 человек населения; </w:t>
      </w:r>
      <w:r>
        <w:br/>
      </w:r>
      <w:r>
        <w:rPr>
          <w:color w:val="000000"/>
          <w:sz w:val="20"/>
        </w:rPr>
        <w:t xml:space="preserve">       3) на районном, городском и областном уровнях в форме стацион</w:t>
      </w:r>
      <w:r>
        <w:rPr>
          <w:color w:val="000000"/>
          <w:sz w:val="20"/>
        </w:rPr>
        <w:t xml:space="preserve">ара на дому. </w:t>
      </w:r>
      <w:r>
        <w:br/>
      </w:r>
      <w:r>
        <w:rPr>
          <w:color w:val="000000"/>
          <w:sz w:val="20"/>
        </w:rPr>
        <w:t>      8. Штаты организаций, оказывающих сестринский уход, устанавливаются в соответствии с типовыми штатами и штатными нормативами организаций здравоохранения, утвержденными приказом Министра здравоохранения Республики Казахстан от 7 апреля 2</w:t>
      </w:r>
      <w:r>
        <w:rPr>
          <w:color w:val="000000"/>
          <w:sz w:val="20"/>
        </w:rPr>
        <w:t xml:space="preserve">010 года № 238 (зарегистрирован в Реестре государственной регистрации нормативных правовых актов под № 6173). </w:t>
      </w:r>
      <w:r>
        <w:br/>
      </w:r>
      <w:r>
        <w:rPr>
          <w:color w:val="000000"/>
          <w:sz w:val="20"/>
        </w:rPr>
        <w:t>      9. Перечень категорий населения, подлежащих сестринскому уходу, утвержден постановлением Правительства Республики Казахстан от 26 ноября 20</w:t>
      </w:r>
      <w:r>
        <w:rPr>
          <w:color w:val="000000"/>
          <w:sz w:val="20"/>
        </w:rPr>
        <w:t xml:space="preserve">09 года № 1938 «Об утверждении Перечня категорий населения, подлежащих паллиативной помощи и сестринскому уходу». </w:t>
      </w:r>
      <w:r>
        <w:br/>
      </w:r>
      <w:r>
        <w:rPr>
          <w:color w:val="000000"/>
          <w:sz w:val="20"/>
        </w:rPr>
        <w:t xml:space="preserve">      10. Дополнительные медицинские услуги по оказанию сестринского ухода, не входящие </w:t>
      </w:r>
      <w:r>
        <w:rPr>
          <w:color w:val="000000"/>
          <w:sz w:val="20"/>
        </w:rPr>
        <w:lastRenderedPageBreak/>
        <w:t>в перечень гарантированного объема бесплатной медицин</w:t>
      </w:r>
      <w:r>
        <w:rPr>
          <w:color w:val="000000"/>
          <w:sz w:val="20"/>
        </w:rPr>
        <w:t xml:space="preserve">ской помощи (далее – ГОБМП), осуществляются в соответствии с постановлением Правительства Республики Казахстан от 30 декабря 2009 года № 2299 «Об утверждении Правил и условий оказания платных услуг в организациях здравоохранения». </w:t>
      </w:r>
      <w:r>
        <w:br/>
      </w:r>
      <w:r>
        <w:rPr>
          <w:color w:val="000000"/>
          <w:sz w:val="20"/>
        </w:rPr>
        <w:t>      11. В основе деяте</w:t>
      </w:r>
      <w:r>
        <w:rPr>
          <w:color w:val="000000"/>
          <w:sz w:val="20"/>
        </w:rPr>
        <w:t>льности организаций здравоохранения, оказывающих сестринский уход, лежит территориальный принцип обслуживания пациентов в соответствии с постановлением Правительства Республики Казахстан от 1 ноября 2011 года № 1263 «Об утверждении Правил оказания первично</w:t>
      </w:r>
      <w:r>
        <w:rPr>
          <w:color w:val="000000"/>
          <w:sz w:val="20"/>
        </w:rPr>
        <w:t xml:space="preserve">й медико-санитарной помощи и Правил прикрепления граждан к организациям первичной медико-санитарной помощи». </w:t>
      </w:r>
    </w:p>
    <w:p w:rsidR="002D6F48" w:rsidRDefault="00D90E06">
      <w:pPr>
        <w:spacing w:after="0"/>
      </w:pPr>
      <w:bookmarkStart w:id="8" w:name="z30"/>
      <w:bookmarkEnd w:id="7"/>
      <w:r>
        <w:rPr>
          <w:b/>
          <w:color w:val="000000"/>
        </w:rPr>
        <w:t xml:space="preserve">   3. Порядок и условия оказания сестринского ухода</w:t>
      </w:r>
    </w:p>
    <w:p w:rsidR="002D6F48" w:rsidRDefault="00D90E06">
      <w:pPr>
        <w:spacing w:after="0"/>
      </w:pPr>
      <w:bookmarkStart w:id="9" w:name="z31"/>
      <w:bookmarkEnd w:id="8"/>
      <w:r>
        <w:rPr>
          <w:color w:val="000000"/>
          <w:sz w:val="20"/>
        </w:rPr>
        <w:t>      12. Сестринский уход пациенту предоставляется квалифицированными медицинскими работникам</w:t>
      </w:r>
      <w:r>
        <w:rPr>
          <w:color w:val="000000"/>
          <w:sz w:val="20"/>
        </w:rPr>
        <w:t>и, имеющими сертификат специалиста по профилю «сестринское дело» в соответствии с приказом Министра здравоохранения Республики Казахстан от 24 ноября 2009 года № 774 «Об утверждении Номенклатуры медицинских и фармацевтических специальностей» (зарегистриров</w:t>
      </w:r>
      <w:r>
        <w:rPr>
          <w:color w:val="000000"/>
          <w:sz w:val="20"/>
        </w:rPr>
        <w:t xml:space="preserve">ан в Реестре государственной регистрации нормативных правовых актов под № 5885). </w:t>
      </w:r>
      <w:r>
        <w:br/>
      </w:r>
      <w:r>
        <w:rPr>
          <w:color w:val="000000"/>
          <w:sz w:val="20"/>
        </w:rPr>
        <w:t>      13. В обязанности медицинского работника, осуществляющего сестринский уход, входит: оценка состояния пациента, составление и выполнение плана сестринского ухода, выполн</w:t>
      </w:r>
      <w:r>
        <w:rPr>
          <w:color w:val="000000"/>
          <w:sz w:val="20"/>
        </w:rPr>
        <w:t>ение назначений, составленных врачом, постоянная оценка, адаптация и реализация плана ухода в соответствии с выявленными проблемами, общение с пациентом, семьей, лицом, осуществляющим уход, обучение пациента, семьи, лица, осуществляющего уход, ведение перв</w:t>
      </w:r>
      <w:r>
        <w:rPr>
          <w:color w:val="000000"/>
          <w:sz w:val="20"/>
        </w:rPr>
        <w:t xml:space="preserve">ичной медицинской документации, утвержденной приказом и.о. Министра здравоохранения Республики Казахстан от 23 ноября 2010 года «Об утверждении форм первичной медицинской документации организаций здравоохранения» (зарегистрирован в Реестре государственной </w:t>
      </w:r>
      <w:r>
        <w:rPr>
          <w:color w:val="000000"/>
          <w:sz w:val="20"/>
        </w:rPr>
        <w:t xml:space="preserve">регистрации нормативных правовых актов под № 6697) (далее – приказ № 907), оказание помощи пациенту и семье до и после смерти. </w:t>
      </w:r>
      <w:r>
        <w:br/>
      </w:r>
      <w:r>
        <w:rPr>
          <w:color w:val="000000"/>
          <w:sz w:val="20"/>
        </w:rPr>
        <w:t xml:space="preserve">       14. Основной план сестринского ухода разрабатывается на основе выявленных медицинских потребностей. Он осуществляется и о</w:t>
      </w:r>
      <w:r>
        <w:rPr>
          <w:color w:val="000000"/>
          <w:sz w:val="20"/>
        </w:rPr>
        <w:t xml:space="preserve">ценивается в партнерстве с пациентами и их семьями, включая детей. Пациенты и их семьи получают достоверную информацию, позволяющую им участвовать в принятии решения о лечении. </w:t>
      </w:r>
      <w:r>
        <w:br/>
      </w:r>
      <w:r>
        <w:rPr>
          <w:color w:val="000000"/>
          <w:sz w:val="20"/>
        </w:rPr>
        <w:t xml:space="preserve">       15. Потребности пациента и его семьи постоянно оцениваются в ходе осуще</w:t>
      </w:r>
      <w:r>
        <w:rPr>
          <w:color w:val="000000"/>
          <w:sz w:val="20"/>
        </w:rPr>
        <w:t xml:space="preserve">ствления плана лечения, который изменяется и обновляется по мере изменения потребностей. </w:t>
      </w:r>
      <w:r>
        <w:br/>
      </w:r>
      <w:r>
        <w:rPr>
          <w:color w:val="000000"/>
          <w:sz w:val="20"/>
        </w:rPr>
        <w:t>      16. Показания к госпитализации пациентов, нуждающихся в сестринском уходе, определяются в соответствии с постановлением Правительства Республики Казахстан от 15</w:t>
      </w:r>
      <w:r>
        <w:rPr>
          <w:color w:val="000000"/>
          <w:sz w:val="20"/>
        </w:rPr>
        <w:t xml:space="preserve"> ноября 2011 года № 1343 «Об утверждении Правил оказания паллиативной помощи и сестринского ухода».</w:t>
      </w:r>
      <w:r>
        <w:br/>
      </w:r>
      <w:r>
        <w:rPr>
          <w:color w:val="000000"/>
          <w:sz w:val="20"/>
        </w:rPr>
        <w:t>      17. Госпитализация больных в организации сестринского ухода осуществляется согласно инструкции по организации плановой госпитализации в стационар в ра</w:t>
      </w:r>
      <w:r>
        <w:rPr>
          <w:color w:val="000000"/>
          <w:sz w:val="20"/>
        </w:rPr>
        <w:t xml:space="preserve">мках ГОБМП через Портал бюро госпитализации, утвержденной приказом Министра здравоохранения Республики Казахстан от 3 июля 2010 года № 492 (зарегистрирован в Реестре государственной регистрации нормативных правовых актов Республики Казахстан под № 6380). </w:t>
      </w:r>
      <w:r>
        <w:br/>
      </w:r>
      <w:r>
        <w:rPr>
          <w:color w:val="000000"/>
          <w:sz w:val="20"/>
        </w:rPr>
        <w:t xml:space="preserve">       18. Госпитализация пациента в медицинские организации, оказывающие сестринский уход, в рамках ГОБМП осуществляется в плановом порядке, при наличии медицинского заключения врачебно-консультационной комиссии по направлению специалистов первичной медик</w:t>
      </w:r>
      <w:r>
        <w:rPr>
          <w:color w:val="000000"/>
          <w:sz w:val="20"/>
        </w:rPr>
        <w:t xml:space="preserve">о-санитарной помощи или профильного специалиста медицинской организации через портал Бюро госпитализации с информированием пациента или его законного представителя о дате госпитализации в стационар. </w:t>
      </w:r>
      <w:r>
        <w:br/>
      </w:r>
      <w:r>
        <w:rPr>
          <w:color w:val="000000"/>
          <w:sz w:val="20"/>
        </w:rPr>
        <w:t xml:space="preserve">       19. В направлении на госпитализацию специалист пе</w:t>
      </w:r>
      <w:r>
        <w:rPr>
          <w:color w:val="000000"/>
          <w:sz w:val="20"/>
        </w:rPr>
        <w:t>рвичной медико-санитарной помощи или профильный специалист медицинской организации по месту прикрепления больного отражает статус больного, данные общеклинического обследования, полный клинический диагноз, рекомендации по лечению и/или реабилитации, необхо</w:t>
      </w:r>
      <w:r>
        <w:rPr>
          <w:color w:val="000000"/>
          <w:sz w:val="20"/>
        </w:rPr>
        <w:t xml:space="preserve">димость сестринского ухода. </w:t>
      </w:r>
      <w:r>
        <w:br/>
      </w:r>
      <w:r>
        <w:rPr>
          <w:color w:val="000000"/>
          <w:sz w:val="20"/>
        </w:rPr>
        <w:lastRenderedPageBreak/>
        <w:t xml:space="preserve">       20. Проведение лабораторно-инструментальных исследований детям, получающим сестринский уход на дому, обеспечивается в амбулаторных условиях по месту жительства. </w:t>
      </w:r>
      <w:r>
        <w:br/>
      </w:r>
      <w:r>
        <w:rPr>
          <w:color w:val="000000"/>
          <w:sz w:val="20"/>
        </w:rPr>
        <w:t xml:space="preserve">       21. В целях оказания морально-психологической подде</w:t>
      </w:r>
      <w:r>
        <w:rPr>
          <w:color w:val="000000"/>
          <w:sz w:val="20"/>
        </w:rPr>
        <w:t xml:space="preserve">ржки пациентам БСУ взаимодействует с Обществом Красного Полумесяца Казахстана и иными неправительственными организациями. </w:t>
      </w:r>
      <w:r>
        <w:br/>
      </w:r>
      <w:r>
        <w:rPr>
          <w:color w:val="000000"/>
          <w:sz w:val="20"/>
        </w:rPr>
        <w:t xml:space="preserve">      22. Обеспечение, хранение и назначение лекарственных средств, производится лицами, имеющими медицинское образование и допуск в </w:t>
      </w:r>
      <w:r>
        <w:rPr>
          <w:color w:val="000000"/>
          <w:sz w:val="20"/>
        </w:rPr>
        <w:t xml:space="preserve">соответствии с Правилами использования в медицинских целях наркотических средств, психотропных веществ и прекурсоров, подлежащих контролю в Республике Казахстан, утвержденными постановлением Правительства Республики Казахстан от 30 марта 2012 года № 396. </w:t>
      </w:r>
      <w:r>
        <w:br/>
      </w:r>
      <w:r>
        <w:rPr>
          <w:color w:val="000000"/>
          <w:sz w:val="20"/>
        </w:rPr>
        <w:t xml:space="preserve">       23. Медицинские работники, оказывающие сестринский уход, обеспечивают безопасность хранения, отпуска, назначения, управления, переработки и утилизации лекарственных средств. </w:t>
      </w:r>
      <w:r>
        <w:br/>
      </w:r>
      <w:r>
        <w:rPr>
          <w:color w:val="000000"/>
          <w:sz w:val="20"/>
        </w:rPr>
        <w:t xml:space="preserve">       24. При оказании сестринского ухода проведение противоболевой терап</w:t>
      </w:r>
      <w:r>
        <w:rPr>
          <w:color w:val="000000"/>
          <w:sz w:val="20"/>
        </w:rPr>
        <w:t>ии по назначениям лечащего врача (при наличии показаний) и определение ее эффективности осуществляется в соответствии с клиническими протоколами, на основе динамического наблюдения за пациентами, учета их жалоб, оценки симптомов и побочного действия лекарс</w:t>
      </w:r>
      <w:r>
        <w:rPr>
          <w:color w:val="000000"/>
          <w:sz w:val="20"/>
        </w:rPr>
        <w:t xml:space="preserve">твенных препаратов. </w:t>
      </w:r>
      <w:r>
        <w:br/>
      </w:r>
      <w:r>
        <w:rPr>
          <w:color w:val="000000"/>
          <w:sz w:val="20"/>
        </w:rPr>
        <w:t xml:space="preserve">      25. Проводимые мероприятия по купированию боли и других симптомов, результаты лечения документируются в первичной медицинской документации, утвержденной приказом № 907. </w:t>
      </w:r>
      <w:r>
        <w:br/>
      </w:r>
      <w:r>
        <w:rPr>
          <w:color w:val="000000"/>
          <w:sz w:val="20"/>
        </w:rPr>
        <w:t xml:space="preserve">       26. Пациент получает как медикаментозные, так и неме</w:t>
      </w:r>
      <w:r>
        <w:rPr>
          <w:color w:val="000000"/>
          <w:sz w:val="20"/>
        </w:rPr>
        <w:t xml:space="preserve">дикаментозные методы купирования боли и других симптомов по назначениям врача. </w:t>
      </w:r>
      <w:r>
        <w:br/>
      </w:r>
      <w:r>
        <w:rPr>
          <w:color w:val="000000"/>
          <w:sz w:val="20"/>
        </w:rPr>
        <w:t xml:space="preserve">       27. Медицинские работники информируют пациента и его семью о проводимом лечении, включая название медикамента, условий назначения, дозировки, действий при обнаружении по</w:t>
      </w:r>
      <w:r>
        <w:rPr>
          <w:color w:val="000000"/>
          <w:sz w:val="20"/>
        </w:rPr>
        <w:t xml:space="preserve">бочных эффектов, условий продолжения лечения данным препаратом, позволяя им участвовать в процессе принятия решения. </w:t>
      </w:r>
      <w:r>
        <w:br/>
      </w:r>
      <w:r>
        <w:rPr>
          <w:color w:val="000000"/>
          <w:sz w:val="20"/>
        </w:rPr>
        <w:t xml:space="preserve">       28. Медицинскими работниками организаций, оказывающих сестринский уход, проводится консультирование пациентов и членов его семьи по</w:t>
      </w:r>
      <w:r>
        <w:rPr>
          <w:color w:val="000000"/>
          <w:sz w:val="20"/>
        </w:rPr>
        <w:t xml:space="preserve"> соблюдению порядка и режима приема препаратов. </w:t>
      </w:r>
    </w:p>
    <w:p w:rsidR="002D6F48" w:rsidRDefault="00D90E06">
      <w:pPr>
        <w:spacing w:after="0"/>
      </w:pPr>
      <w:bookmarkStart w:id="10" w:name="z48"/>
      <w:bookmarkEnd w:id="9"/>
      <w:r>
        <w:rPr>
          <w:b/>
          <w:color w:val="000000"/>
        </w:rPr>
        <w:t xml:space="preserve">   4. Организация сестринского ухода </w:t>
      </w:r>
      <w:r>
        <w:br/>
      </w:r>
      <w:r>
        <w:rPr>
          <w:b/>
          <w:color w:val="000000"/>
        </w:rPr>
        <w:t>в больнице сестринского ухода </w:t>
      </w:r>
    </w:p>
    <w:p w:rsidR="002D6F48" w:rsidRDefault="00D90E06">
      <w:pPr>
        <w:spacing w:after="0"/>
      </w:pPr>
      <w:bookmarkStart w:id="11" w:name="z49"/>
      <w:bookmarkEnd w:id="10"/>
      <w:r>
        <w:rPr>
          <w:color w:val="000000"/>
          <w:sz w:val="20"/>
        </w:rPr>
        <w:t xml:space="preserve">        29. Основной целью деятельности БСУ является улучшение качества жизни, повышение доступности медицинской помощи и оказание квалифи</w:t>
      </w:r>
      <w:r>
        <w:rPr>
          <w:color w:val="000000"/>
          <w:sz w:val="20"/>
        </w:rPr>
        <w:t xml:space="preserve">цированного сестринского ухода лицам, страдающим злокачественными новообразованиями IV стадии, СПИД-ом в терминальной стадии, хроническими прогрессирующими заболеваниями в терминальной стадии (стадия декомпенсации сердечной, легочной, печеночной, почечной </w:t>
      </w:r>
      <w:r>
        <w:rPr>
          <w:color w:val="000000"/>
          <w:sz w:val="20"/>
        </w:rPr>
        <w:t>недостаточности, тяжелые последствия нарушений мозгового кровообращения), не способным к самообслуживанию вследствие перенесенной болезни и (или) инвалидности, продолжительность которых ограничена, не требующим постоянного врачебного наблюдения, но нуждающ</w:t>
      </w:r>
      <w:r>
        <w:rPr>
          <w:color w:val="000000"/>
          <w:sz w:val="20"/>
        </w:rPr>
        <w:t xml:space="preserve">имся в дальнейшем сестринском уходе. </w:t>
      </w:r>
      <w:r>
        <w:br/>
      </w:r>
      <w:r>
        <w:rPr>
          <w:color w:val="000000"/>
          <w:sz w:val="20"/>
        </w:rPr>
        <w:t xml:space="preserve">       30. Основной задачей БСУ является предоставление пациентам медико-социальной помощи, включающей медицинское наблюдение и уход, комплекс симптоматической терапии и других мероприятий, направленных на поддержание </w:t>
      </w:r>
      <w:r>
        <w:rPr>
          <w:color w:val="000000"/>
          <w:sz w:val="20"/>
        </w:rPr>
        <w:t xml:space="preserve">их активной жизнедеятельности. </w:t>
      </w:r>
      <w:r>
        <w:br/>
      </w:r>
      <w:r>
        <w:rPr>
          <w:color w:val="000000"/>
          <w:sz w:val="20"/>
        </w:rPr>
        <w:t xml:space="preserve">       31. БСУ в соответствии с возложенными на нее задачами выполняет следующие функции: </w:t>
      </w:r>
      <w:r>
        <w:br/>
      </w:r>
      <w:r>
        <w:rPr>
          <w:color w:val="000000"/>
          <w:sz w:val="20"/>
        </w:rPr>
        <w:t xml:space="preserve">       1) проведение симптоматической терапии; </w:t>
      </w:r>
      <w:r>
        <w:br/>
      </w:r>
      <w:r>
        <w:rPr>
          <w:color w:val="000000"/>
          <w:sz w:val="20"/>
        </w:rPr>
        <w:t xml:space="preserve">       2) проведение еженедельных осмотров пациентов медицинским работником больницы </w:t>
      </w:r>
      <w:r>
        <w:rPr>
          <w:color w:val="000000"/>
          <w:sz w:val="20"/>
        </w:rPr>
        <w:t xml:space="preserve">сестринского ухода, членами мультидисциплинарной команды (группы) и назначение им необходимых мероприятий по оказанию медико-социальной помощи; </w:t>
      </w:r>
      <w:r>
        <w:br/>
      </w:r>
      <w:r>
        <w:rPr>
          <w:color w:val="000000"/>
          <w:sz w:val="20"/>
        </w:rPr>
        <w:t xml:space="preserve">       3) организация рационального питания, в том числе диетического, в соответствии с врачебными рекомендация</w:t>
      </w:r>
      <w:r>
        <w:rPr>
          <w:color w:val="000000"/>
          <w:sz w:val="20"/>
        </w:rPr>
        <w:t xml:space="preserve">ми; </w:t>
      </w:r>
      <w:r>
        <w:br/>
      </w:r>
      <w:r>
        <w:rPr>
          <w:color w:val="000000"/>
          <w:sz w:val="20"/>
        </w:rPr>
        <w:lastRenderedPageBreak/>
        <w:t xml:space="preserve">       4) направление пациентов в другие организации здравоохранения для оказания специализированной медицинской помощи при состояниях, требующих срочного медицинского вмешательства врачей-специалистов. </w:t>
      </w:r>
      <w:r>
        <w:br/>
      </w:r>
      <w:r>
        <w:rPr>
          <w:color w:val="000000"/>
          <w:sz w:val="20"/>
        </w:rPr>
        <w:t xml:space="preserve">       32. Средний медицинский персонал осущест</w:t>
      </w:r>
      <w:r>
        <w:rPr>
          <w:color w:val="000000"/>
          <w:sz w:val="20"/>
        </w:rPr>
        <w:t xml:space="preserve">вляет: </w:t>
      </w:r>
      <w:r>
        <w:br/>
      </w:r>
      <w:r>
        <w:rPr>
          <w:color w:val="000000"/>
          <w:sz w:val="20"/>
        </w:rPr>
        <w:t>      1) круглосуточное медицинское наблюдение за состоянием здоровья пациента и проведение мероприятий, направленных на профилактику осложнений;</w:t>
      </w:r>
      <w:r>
        <w:br/>
      </w:r>
      <w:r>
        <w:rPr>
          <w:color w:val="000000"/>
          <w:sz w:val="20"/>
        </w:rPr>
        <w:t>      2) медицинский уход за пациентами, включая проведение их ежедневного осмотра;</w:t>
      </w:r>
      <w:r>
        <w:br/>
      </w:r>
      <w:r>
        <w:rPr>
          <w:color w:val="000000"/>
          <w:sz w:val="20"/>
        </w:rPr>
        <w:t>      3) морально-</w:t>
      </w:r>
      <w:r>
        <w:rPr>
          <w:color w:val="000000"/>
          <w:sz w:val="20"/>
        </w:rPr>
        <w:t>психологическую поддержку пациентов;</w:t>
      </w:r>
      <w:r>
        <w:br/>
      </w:r>
      <w:r>
        <w:rPr>
          <w:color w:val="000000"/>
          <w:sz w:val="20"/>
        </w:rPr>
        <w:t>      4) кормление ослабленных пациентов;</w:t>
      </w:r>
      <w:r>
        <w:br/>
      </w:r>
      <w:r>
        <w:rPr>
          <w:color w:val="000000"/>
          <w:sz w:val="20"/>
        </w:rPr>
        <w:t xml:space="preserve">       5) медицинские процедуры (измерение температуры тела, артериального давления, наложение компрессов, осуществление перевязок, обработка пролежней, выполнение очистительных</w:t>
      </w:r>
      <w:r>
        <w:rPr>
          <w:color w:val="000000"/>
          <w:sz w:val="20"/>
        </w:rPr>
        <w:t xml:space="preserve"> клизм); </w:t>
      </w:r>
      <w:r>
        <w:br/>
      </w:r>
      <w:r>
        <w:rPr>
          <w:color w:val="000000"/>
          <w:sz w:val="20"/>
        </w:rPr>
        <w:t xml:space="preserve">      6) первичную медико-санитарную помощь при ухудшении состояния здоровья пациентов; </w:t>
      </w:r>
      <w:r>
        <w:br/>
      </w:r>
      <w:r>
        <w:rPr>
          <w:color w:val="000000"/>
          <w:sz w:val="20"/>
        </w:rPr>
        <w:t xml:space="preserve">       7) комплекс симптоматической терапии по назначению лечащего врача; </w:t>
      </w:r>
      <w:r>
        <w:br/>
      </w:r>
      <w:r>
        <w:rPr>
          <w:color w:val="000000"/>
          <w:sz w:val="20"/>
        </w:rPr>
        <w:t>      8) санитарно-гигиеническую помощь пациентам (обтирание, обмывание, гигиениче</w:t>
      </w:r>
      <w:r>
        <w:rPr>
          <w:color w:val="000000"/>
          <w:sz w:val="20"/>
        </w:rPr>
        <w:t>ские ванны, стрижка ногтей, причесывание, смена нательного и постельного белья);</w:t>
      </w:r>
      <w:r>
        <w:br/>
      </w:r>
      <w:r>
        <w:rPr>
          <w:color w:val="000000"/>
          <w:sz w:val="20"/>
        </w:rPr>
        <w:t>      9) выполнение мероприятий по оказанию медико-социальной помощи, назначенных медицинским работником БСУ, в том числе по содействие органам опеки и попечительства устройст</w:t>
      </w:r>
      <w:r>
        <w:rPr>
          <w:color w:val="000000"/>
          <w:sz w:val="20"/>
        </w:rPr>
        <w:t>ве несовершеннолетних, нуждающихся в социальной реабилитации, на усыновление, на попечение, в приемную семью в соответствии с приказом и.о. Министра здравоохранения от 30 октября 2009 года № 630 «Об утверждении стандарта оказания специальных социальных усл</w:t>
      </w:r>
      <w:r>
        <w:rPr>
          <w:color w:val="000000"/>
          <w:sz w:val="20"/>
        </w:rPr>
        <w:t>уг в области здравоохранения» (зарегистрирован в Реестре государственной регистрации нормативных правовых актов Республики Казахстан под № 5917).</w:t>
      </w:r>
      <w:r>
        <w:br/>
      </w:r>
      <w:r>
        <w:rPr>
          <w:color w:val="000000"/>
          <w:sz w:val="20"/>
        </w:rPr>
        <w:t xml:space="preserve">       33. Условиями для госпитализации пациента в стационар для сестринского ухода являются: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наличие показаний для госпитализации; </w:t>
      </w:r>
      <w:r>
        <w:br/>
      </w:r>
      <w:r>
        <w:rPr>
          <w:color w:val="000000"/>
          <w:sz w:val="20"/>
        </w:rPr>
        <w:t xml:space="preserve">       2) наличие направления участкового врача, врача общей практики или профильного специалиста районной, городской поликлиники или специализированной медицинской организации. </w:t>
      </w:r>
      <w:r>
        <w:br/>
      </w:r>
      <w:r>
        <w:rPr>
          <w:color w:val="000000"/>
          <w:sz w:val="20"/>
        </w:rPr>
        <w:t xml:space="preserve">       34. В БСУ не госпитали</w:t>
      </w:r>
      <w:r>
        <w:rPr>
          <w:color w:val="000000"/>
          <w:sz w:val="20"/>
        </w:rPr>
        <w:t>зируются пациенты, требующие квалифицированной медицинской помощи и постоянного врачебного наблюдения, а именно, с активными формами туберкулеза, венерическими заболеваниями, инфекционными заболеваниями, психическими заболеваниями, другими заболеваниями, т</w:t>
      </w:r>
      <w:r>
        <w:rPr>
          <w:color w:val="000000"/>
          <w:sz w:val="20"/>
        </w:rPr>
        <w:t xml:space="preserve">ребующими постоянного врачебного наблюдения, а также с состояниями, не требующими медицинской помощи. </w:t>
      </w:r>
      <w:r>
        <w:br/>
      </w:r>
      <w:r>
        <w:rPr>
          <w:color w:val="000000"/>
          <w:sz w:val="20"/>
        </w:rPr>
        <w:t xml:space="preserve">       35. Госпитализация пациента в БСУ осуществляется после ознакомления пациента с правилами внутреннего распорядка больницы и осмотра медицинским раб</w:t>
      </w:r>
      <w:r>
        <w:rPr>
          <w:color w:val="000000"/>
          <w:sz w:val="20"/>
        </w:rPr>
        <w:t xml:space="preserve">отником больницы. </w:t>
      </w:r>
      <w:r>
        <w:br/>
      </w:r>
      <w:r>
        <w:rPr>
          <w:color w:val="000000"/>
          <w:sz w:val="20"/>
        </w:rPr>
        <w:t xml:space="preserve">       36. Осмотр медицинским работником БСУ пациента осуществляется с целью определения его состояния здоровья, сроков госпитализации и выявления противопоказаний для госпитализации в БСУ. </w:t>
      </w:r>
      <w:r>
        <w:br/>
      </w:r>
      <w:r>
        <w:rPr>
          <w:color w:val="000000"/>
          <w:sz w:val="20"/>
        </w:rPr>
        <w:t xml:space="preserve">       37. Медицинская помощь в БСУ осуществля</w:t>
      </w:r>
      <w:r>
        <w:rPr>
          <w:color w:val="000000"/>
          <w:sz w:val="20"/>
        </w:rPr>
        <w:t xml:space="preserve">ется под руководством среднего медицинского работника и организуется в случаях, когда в условиях стационара нет необходимости в постоянном врачебном наблюдении за пациентом. </w:t>
      </w:r>
      <w:r>
        <w:br/>
      </w:r>
      <w:r>
        <w:rPr>
          <w:color w:val="000000"/>
          <w:sz w:val="20"/>
        </w:rPr>
        <w:t xml:space="preserve">       38. Отделение сестринского ухода в составе многопрофильных стационаров для</w:t>
      </w:r>
      <w:r>
        <w:rPr>
          <w:color w:val="000000"/>
          <w:sz w:val="20"/>
        </w:rPr>
        <w:t xml:space="preserve">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которого организовано, при этом диагностические и лечебные процедуры по возможности проводятся непосредственно</w:t>
      </w:r>
      <w:r>
        <w:rPr>
          <w:color w:val="000000"/>
          <w:sz w:val="20"/>
        </w:rPr>
        <w:t xml:space="preserve"> в отделении. </w:t>
      </w:r>
      <w:r>
        <w:br/>
      </w:r>
      <w:r>
        <w:rPr>
          <w:color w:val="000000"/>
          <w:sz w:val="20"/>
        </w:rPr>
        <w:t>      39. При лечении больного в БСУ, сведения о пациенте регистрируются в Журнале учета приема больных и отказов в госпитализации; медицинской карте стационарного больного по формам, утвержденной приказом № 907, а также БСУ ведет учет и пре</w:t>
      </w:r>
      <w:r>
        <w:rPr>
          <w:color w:val="000000"/>
          <w:sz w:val="20"/>
        </w:rPr>
        <w:t xml:space="preserve">дставляет отчеты о своей работе по формам и в порядке, установленном уполномоченным органом в области </w:t>
      </w:r>
      <w:r>
        <w:rPr>
          <w:color w:val="000000"/>
          <w:sz w:val="20"/>
        </w:rPr>
        <w:lastRenderedPageBreak/>
        <w:t xml:space="preserve">здравоохранения. </w:t>
      </w:r>
      <w:r>
        <w:br/>
      </w:r>
      <w:r>
        <w:rPr>
          <w:color w:val="000000"/>
          <w:sz w:val="20"/>
        </w:rPr>
        <w:t>      40. При выписке пациента, получившего стационарную помощь в виде сестринского ухода, заполняется статистическая карта по форме, ут</w:t>
      </w:r>
      <w:r>
        <w:rPr>
          <w:color w:val="000000"/>
          <w:sz w:val="20"/>
        </w:rPr>
        <w:t xml:space="preserve">вержденной приказом № 907. </w:t>
      </w:r>
      <w:r>
        <w:br/>
      </w:r>
      <w:r>
        <w:rPr>
          <w:color w:val="000000"/>
          <w:sz w:val="20"/>
        </w:rPr>
        <w:t>      41. Выписка из медицинской карты больного с необходимыми рекомендациями выдается на руки пациенту или его законному представителю под роспись и передается в медицинскую организацию первичной медико-санитарной помощи (далее</w:t>
      </w:r>
      <w:r>
        <w:rPr>
          <w:color w:val="000000"/>
          <w:sz w:val="20"/>
        </w:rPr>
        <w:t xml:space="preserve"> – ПМСП) по месту прикрепления.</w:t>
      </w:r>
      <w:r>
        <w:br/>
      </w:r>
      <w:r>
        <w:rPr>
          <w:color w:val="000000"/>
          <w:sz w:val="20"/>
        </w:rPr>
        <w:t xml:space="preserve">       42. Медицинский работник своевременно регистрирует и документирует переход пациента в состояние биологической смерти. </w:t>
      </w:r>
      <w:r>
        <w:br/>
      </w:r>
      <w:r>
        <w:rPr>
          <w:color w:val="000000"/>
          <w:sz w:val="20"/>
        </w:rPr>
        <w:t>      43. В период после смерти пациента медицинский работник, осуществляющий сестринский уход, ок</w:t>
      </w:r>
      <w:r>
        <w:rPr>
          <w:color w:val="000000"/>
          <w:sz w:val="20"/>
        </w:rPr>
        <w:t>азывает в тактичной ненавязчивой форме психологическую помощь семье, при необходимости назначается консультация психолога.</w:t>
      </w:r>
    </w:p>
    <w:p w:rsidR="002D6F48" w:rsidRDefault="00D90E06">
      <w:pPr>
        <w:spacing w:after="0"/>
      </w:pPr>
      <w:bookmarkStart w:id="12" w:name="z64"/>
      <w:bookmarkEnd w:id="11"/>
      <w:r>
        <w:rPr>
          <w:b/>
          <w:color w:val="000000"/>
        </w:rPr>
        <w:t xml:space="preserve">   5. Оказание сестринского ухода </w:t>
      </w:r>
      <w:r>
        <w:br/>
      </w:r>
      <w:r>
        <w:rPr>
          <w:b/>
          <w:color w:val="000000"/>
        </w:rPr>
        <w:t>на амбулаторно-поликлиническом уровне</w:t>
      </w:r>
    </w:p>
    <w:p w:rsidR="002D6F48" w:rsidRDefault="00D90E06">
      <w:pPr>
        <w:spacing w:after="0"/>
      </w:pPr>
      <w:bookmarkStart w:id="13" w:name="z65"/>
      <w:bookmarkEnd w:id="12"/>
      <w:r>
        <w:rPr>
          <w:color w:val="000000"/>
          <w:sz w:val="20"/>
        </w:rPr>
        <w:t xml:space="preserve">        44. Сестринский уход на амбулаторно-поликлиническом </w:t>
      </w:r>
      <w:r>
        <w:rPr>
          <w:color w:val="000000"/>
          <w:sz w:val="20"/>
        </w:rPr>
        <w:t xml:space="preserve">уровне осуществляются в форме стационара на дому в виде квалифицированного сестринского ухода продолжительностью от четырех до восьми часов в течение дня в рабочие дни в период работы амбулаторно-поликлинических организаций. </w:t>
      </w:r>
      <w:r>
        <w:br/>
      </w:r>
      <w:r>
        <w:rPr>
          <w:color w:val="000000"/>
          <w:sz w:val="20"/>
        </w:rPr>
        <w:t xml:space="preserve">       45. Стационар на дому п</w:t>
      </w:r>
      <w:r>
        <w:rPr>
          <w:color w:val="000000"/>
          <w:sz w:val="20"/>
        </w:rPr>
        <w:t xml:space="preserve">редназначен для проведения поддерживающего лечения и наблюдения за больным с неизлечимой патологией в домашних условиях. </w:t>
      </w:r>
      <w:r>
        <w:br/>
      </w:r>
      <w:r>
        <w:rPr>
          <w:color w:val="000000"/>
          <w:sz w:val="20"/>
        </w:rPr>
        <w:t xml:space="preserve">       46. При ухудшении состояния больного, находящегося на дому, которому требуется круглосуточное врачебное наблюдение, госпитализа</w:t>
      </w:r>
      <w:r>
        <w:rPr>
          <w:color w:val="000000"/>
          <w:sz w:val="20"/>
        </w:rPr>
        <w:t xml:space="preserve">ция в стационар осуществляется незамедлительно. </w:t>
      </w:r>
      <w:r>
        <w:br/>
      </w:r>
      <w:r>
        <w:rPr>
          <w:color w:val="000000"/>
          <w:sz w:val="20"/>
        </w:rPr>
        <w:t xml:space="preserve">       47. Сведения о пациенте регистрируются в первичной медицинской документации по формам, утвержденным приказом № 907: </w:t>
      </w:r>
      <w:r>
        <w:br/>
      </w:r>
      <w:r>
        <w:rPr>
          <w:color w:val="000000"/>
          <w:sz w:val="20"/>
        </w:rPr>
        <w:t>      1) карте больного стационара на дому;</w:t>
      </w:r>
      <w:r>
        <w:br/>
      </w:r>
      <w:r>
        <w:rPr>
          <w:color w:val="000000"/>
          <w:sz w:val="20"/>
        </w:rPr>
        <w:t>      2) Журнале учета больных стациона</w:t>
      </w:r>
      <w:r>
        <w:rPr>
          <w:color w:val="000000"/>
          <w:sz w:val="20"/>
        </w:rPr>
        <w:t>ра на дому.</w:t>
      </w:r>
      <w:r>
        <w:br/>
      </w:r>
      <w:r>
        <w:rPr>
          <w:color w:val="000000"/>
          <w:sz w:val="20"/>
        </w:rPr>
        <w:t xml:space="preserve">      48. По завершению лечения пациента в стационаре на дому медицинский работник заполняет статистическую карту по форме, утвержденной приказом № 907. </w:t>
      </w:r>
      <w:r>
        <w:br/>
      </w:r>
      <w:r>
        <w:rPr>
          <w:color w:val="000000"/>
          <w:sz w:val="20"/>
        </w:rPr>
        <w:t xml:space="preserve">       49. Выписка из медицинской карты больного с необходимыми рекомендациями выдается на</w:t>
      </w:r>
      <w:r>
        <w:rPr>
          <w:color w:val="000000"/>
          <w:sz w:val="20"/>
        </w:rPr>
        <w:t xml:space="preserve"> руки пациенту или его законному представителю под роспись, копия сохраняется в организации ПМСП по месту прикрепления пациента. </w:t>
      </w:r>
      <w:r>
        <w:br/>
      </w:r>
      <w:r>
        <w:rPr>
          <w:color w:val="000000"/>
          <w:sz w:val="20"/>
        </w:rPr>
        <w:t xml:space="preserve">       50. Медицинский работник своевременно регистрирует и документирует переход пациента в состояние биологической смерти. </w:t>
      </w:r>
      <w:r>
        <w:br/>
      </w:r>
      <w:r>
        <w:rPr>
          <w:color w:val="000000"/>
          <w:sz w:val="20"/>
        </w:rPr>
        <w:t xml:space="preserve">       51. В период после смерти больного медицинский работник, осуществляющий сестринский уход, оказывает психологическую помощь семье в тактичной ненавязчивой форме, при необходимости назначается консультация психолога. </w:t>
      </w:r>
    </w:p>
    <w:bookmarkEnd w:id="13"/>
    <w:p w:rsidR="002D6F48" w:rsidRDefault="00D90E06">
      <w:pPr>
        <w:spacing w:after="0"/>
      </w:pPr>
      <w:r>
        <w:br/>
      </w:r>
      <w:r>
        <w:br/>
      </w:r>
    </w:p>
    <w:p w:rsidR="002D6F48" w:rsidRDefault="00D90E06">
      <w:pPr>
        <w:pStyle w:val="disclaimer"/>
      </w:pPr>
      <w:r>
        <w:rPr>
          <w:color w:val="000000"/>
        </w:rPr>
        <w:t>© 2012. РГП на ПХВ Республикан</w:t>
      </w:r>
      <w:r>
        <w:rPr>
          <w:color w:val="000000"/>
        </w:rPr>
        <w:t>ский центр правовой информации Министерства юстиции Республики Казахстан</w:t>
      </w:r>
    </w:p>
    <w:sectPr w:rsidR="002D6F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48"/>
    <w:rsid w:val="002D6F48"/>
    <w:rsid w:val="00D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B63BD-DF48-4C1C-A463-AB6F6F1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2018-05-14T09:12:00Z</dcterms:created>
  <dcterms:modified xsi:type="dcterms:W3CDTF">2018-05-14T09:12:00Z</dcterms:modified>
</cp:coreProperties>
</file>